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B8" w:rsidRDefault="001E5AB8" w:rsidP="001E5AB8">
      <w:pPr>
        <w:pStyle w:val="6"/>
        <w:spacing w:before="0"/>
        <w:ind w:left="-567"/>
        <w:rPr>
          <w:rStyle w:val="a4"/>
          <w:b/>
          <w:bCs/>
          <w:color w:val="FF0000"/>
          <w:sz w:val="52"/>
          <w:szCs w:val="28"/>
          <w:lang w:eastAsia="en-US"/>
        </w:rPr>
      </w:pPr>
      <w:r>
        <w:rPr>
          <w:rStyle w:val="a4"/>
          <w:b/>
          <w:bCs/>
          <w:color w:val="FF0000"/>
          <w:sz w:val="52"/>
          <w:szCs w:val="28"/>
          <w:lang w:eastAsia="en-US"/>
        </w:rPr>
        <w:t>Лишние килограммы у детей</w:t>
      </w:r>
    </w:p>
    <w:p w:rsidR="001E5AB8" w:rsidRDefault="001E5AB8" w:rsidP="001E5AB8">
      <w:pPr>
        <w:pStyle w:val="6"/>
        <w:spacing w:before="0"/>
        <w:ind w:left="-567" w:right="283" w:firstLine="567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  <w:szCs w:val="28"/>
        </w:rPr>
        <w:t>(рекомендации для родителей)</w:t>
      </w:r>
    </w:p>
    <w:p w:rsidR="001E5AB8" w:rsidRDefault="001E5AB8" w:rsidP="001E5AB8">
      <w:pPr>
        <w:pStyle w:val="6"/>
        <w:spacing w:before="0"/>
        <w:ind w:left="-567" w:right="283" w:firstLine="567"/>
        <w:rPr>
          <w:rFonts w:ascii="Times New Roman" w:hAnsi="Times New Roman" w:cs="Times New Roman"/>
          <w:sz w:val="36"/>
          <w:szCs w:val="28"/>
        </w:rPr>
      </w:pP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-746125</wp:posOffset>
            </wp:positionH>
            <wp:positionV relativeFrom="paragraph">
              <wp:posOffset>-4445</wp:posOffset>
            </wp:positionV>
            <wp:extent cx="2787015" cy="3373120"/>
            <wp:effectExtent l="19050" t="0" r="0" b="0"/>
            <wp:wrapSquare wrapText="bothSides"/>
            <wp:docPr id="2" name="Рисунок 27" descr="33138836_62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33138836_62_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337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36"/>
          <w:szCs w:val="28"/>
        </w:rPr>
        <w:t>Проблема избыточного веса в настоящее время очень актуальна. Это  обусловлено, с одной стороны, постоянным увеличением  числа детей с этой патологией, а с другой - недостаточно серьезным отношением взрослых к избыточной массе  тела ребенка по отношению к его возрасту и росту. Родители многих  тучных  детей вовсе не испытывают огорчения по поводу  неумеренного аппетита и чрезмерной упитанности своего чада.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А ведь избыточный вес является  главным признаком ожирения</w:t>
      </w:r>
      <w:proofErr w:type="gramStart"/>
      <w:r>
        <w:rPr>
          <w:rFonts w:ascii="Times New Roman" w:hAnsi="Times New Roman" w:cs="Times New Roman"/>
          <w:color w:val="auto"/>
          <w:sz w:val="36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36"/>
          <w:szCs w:val="28"/>
        </w:rPr>
        <w:t xml:space="preserve">а оно ,в свою очередь ,- серьезным заболеванием ,в основе которого лежит нарушение обмена  веществ, сопровождающееся избыточным  накоплением  жира в организме. 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 xml:space="preserve">Ожирением  болеют  все  дети любого  возраста,  но пик заболеваемости приходится на 1-й  год жизни ,5-6 лет и подростковый возраст. Ожирение </w:t>
      </w:r>
      <w:proofErr w:type="gramStart"/>
      <w:r>
        <w:rPr>
          <w:rFonts w:ascii="Times New Roman" w:hAnsi="Times New Roman" w:cs="Times New Roman"/>
          <w:color w:val="auto"/>
          <w:sz w:val="36"/>
          <w:szCs w:val="28"/>
        </w:rPr>
        <w:t>-э</w:t>
      </w:r>
      <w:proofErr w:type="gramEnd"/>
      <w:r>
        <w:rPr>
          <w:rFonts w:ascii="Times New Roman" w:hAnsi="Times New Roman" w:cs="Times New Roman"/>
          <w:color w:val="auto"/>
          <w:sz w:val="36"/>
          <w:szCs w:val="28"/>
        </w:rPr>
        <w:t>то превышение  массы  тела больше ,чем на 10% от возрастной нормы .Основными причинами его являются :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-элементарный фактор: избыточное питание матери в течение последней трети беременности; нерациональное  искусственное вскармливание</w:t>
      </w:r>
      <w:proofErr w:type="gramStart"/>
      <w:r>
        <w:rPr>
          <w:rFonts w:ascii="Times New Roman" w:hAnsi="Times New Roman" w:cs="Times New Roman"/>
          <w:color w:val="auto"/>
          <w:sz w:val="36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36"/>
          <w:szCs w:val="28"/>
        </w:rPr>
        <w:t>ведущее к перекорму ;питание, не сбалансированное по количеству белков ,жиров и углеводов;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36"/>
          <w:szCs w:val="28"/>
        </w:rPr>
        <w:lastRenderedPageBreak/>
        <w:t>- конституциональное - экзогенная; связанная с обменом в   жировых клетках в условиях, благоприятствующих  отложению жира: неправильное питание, недостаточная двигательная  активность и др.;</w:t>
      </w:r>
      <w:proofErr w:type="gramEnd"/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-эндокринная и неврологическая патология, наследственные синдромы с ожирением.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Однако главная причина избыточного веса у детей - перекармливание ребенка в первый год жизни.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Наличие лишнего веса можно определить несколькими способами: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-при помощи специально разработанных   таблиц, в которых зафиксированы  нормы массы и роста тела для различного возраста;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-при помощи расчета  избытка веса к "нормативной" массе тела.</w:t>
      </w:r>
      <w:r>
        <w:rPr>
          <w:rFonts w:ascii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3350895</wp:posOffset>
            </wp:positionH>
            <wp:positionV relativeFrom="paragraph">
              <wp:posOffset>762635</wp:posOffset>
            </wp:positionV>
            <wp:extent cx="2623185" cy="3994150"/>
            <wp:effectExtent l="19050" t="0" r="5715" b="0"/>
            <wp:wrapSquare wrapText="bothSides"/>
            <wp:docPr id="3" name="Рисунок 28" descr="dACPLhwy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dACPLhwy5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399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36"/>
          <w:szCs w:val="28"/>
        </w:rPr>
        <w:t>Различают 4 степени ожирения .1 ст.- когда избыток массы тела составляет 15-20%  ,  2 ст.- 25-50%  ,  3 ст.  -50-100% ,4 ст.-  более 100%.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 xml:space="preserve">В клинике заболевания  у детей различного возраста имеют место неустойчивость эмоционального тонуса, беспокойство или вялость, адинамия.  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Старшие дети жалуются на отдышку, быструю утомляемость, головные боли. Такие дети склонны к частым заболеваниям.</w:t>
      </w:r>
    </w:p>
    <w:p w:rsidR="001E5AB8" w:rsidRDefault="001E5AB8" w:rsidP="001E5AB8">
      <w:pPr>
        <w:pStyle w:val="a3"/>
        <w:spacing w:before="0"/>
        <w:ind w:left="-567" w:right="283" w:firstLine="567"/>
        <w:jc w:val="left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Основной этап лечения - диетическое питание в сочетании с повышением двигательной активности.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 xml:space="preserve">Лекарственные средства для лечения детей не применяются </w:t>
      </w:r>
      <w:r>
        <w:rPr>
          <w:rFonts w:ascii="Times New Roman" w:hAnsi="Times New Roman" w:cs="Times New Roman"/>
          <w:color w:val="auto"/>
          <w:sz w:val="36"/>
          <w:szCs w:val="28"/>
        </w:rPr>
        <w:lastRenderedPageBreak/>
        <w:t>(лишь только при вторичном ожирении для лечения основного заболевания).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-816610</wp:posOffset>
            </wp:positionV>
            <wp:extent cx="3373120" cy="2891790"/>
            <wp:effectExtent l="0" t="0" r="0" b="0"/>
            <wp:wrapSquare wrapText="bothSides"/>
            <wp:docPr id="5" name="Рисунок 29" descr="d3018c9321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d3018c9321d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289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auto"/>
          <w:sz w:val="36"/>
          <w:szCs w:val="28"/>
        </w:rPr>
        <w:t>Диета зависит от возраста ребенка. Если он находится на грудном вскармливании</w:t>
      </w:r>
      <w:proofErr w:type="gramStart"/>
      <w:r>
        <w:rPr>
          <w:rFonts w:ascii="Times New Roman" w:hAnsi="Times New Roman" w:cs="Times New Roman"/>
          <w:color w:val="auto"/>
          <w:sz w:val="36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36"/>
          <w:szCs w:val="28"/>
        </w:rPr>
        <w:t xml:space="preserve">необходимо уменьшить количество кормлений (раньше переводить на пятиразовое питание, отказ  от  ночного кормления),чтобы сократить суточный объем пищи. В рационе ограничивают крупы, основной прикорм -   блюда из овощей. 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Детям постарше снижают калорийность пищи за счет ограничения углеводов и в меньшей степени -   жиров.</w:t>
      </w:r>
    </w:p>
    <w:p w:rsidR="001E5AB8" w:rsidRDefault="001E5AB8" w:rsidP="001E5AB8">
      <w:pPr>
        <w:pStyle w:val="a3"/>
        <w:spacing w:before="0"/>
        <w:ind w:left="-567" w:right="283" w:firstLine="567"/>
        <w:rPr>
          <w:rStyle w:val="a4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Усиление двигательной активности ребенка - обязательное условие для снижения массы тела ребенка. Большое значение имеет физкультура, активация двигательного режима, водные процедуры. Обязательны утренняя зарядка и  вечерние    прогулки   либо пробежки. Применяются массаж,  гимнастика, солевые ванны.</w:t>
      </w:r>
    </w:p>
    <w:p w:rsidR="001E5AB8" w:rsidRDefault="001E5AB8" w:rsidP="001E5AB8">
      <w:pPr>
        <w:pStyle w:val="a3"/>
        <w:spacing w:before="0"/>
        <w:ind w:left="-567" w:right="283" w:firstLine="567"/>
        <w:jc w:val="center"/>
        <w:rPr>
          <w:rStyle w:val="a4"/>
          <w:color w:val="auto"/>
          <w:sz w:val="36"/>
          <w:szCs w:val="28"/>
        </w:rPr>
      </w:pPr>
    </w:p>
    <w:p w:rsidR="001E5AB8" w:rsidRDefault="001E5AB8" w:rsidP="001E5AB8">
      <w:pPr>
        <w:pStyle w:val="a3"/>
        <w:spacing w:before="0"/>
        <w:ind w:left="-567" w:right="283" w:firstLine="567"/>
        <w:jc w:val="center"/>
        <w:rPr>
          <w:rStyle w:val="a4"/>
          <w:color w:val="FF0000"/>
          <w:sz w:val="48"/>
          <w:szCs w:val="28"/>
        </w:rPr>
      </w:pPr>
      <w:r>
        <w:rPr>
          <w:rStyle w:val="a4"/>
          <w:color w:val="FF0000"/>
          <w:sz w:val="48"/>
          <w:szCs w:val="28"/>
        </w:rPr>
        <w:t>Рекомендуемый комплекс утренней зарядки</w:t>
      </w:r>
    </w:p>
    <w:p w:rsidR="001E5AB8" w:rsidRDefault="001E5AB8" w:rsidP="001E5AB8">
      <w:pPr>
        <w:pStyle w:val="a3"/>
        <w:spacing w:before="0"/>
        <w:ind w:left="-567" w:right="283" w:firstLine="567"/>
        <w:jc w:val="center"/>
        <w:rPr>
          <w:rFonts w:ascii="Times New Roman" w:hAnsi="Times New Roman" w:cs="Times New Roman"/>
          <w:color w:val="auto"/>
          <w:sz w:val="36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br/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После  4-х лет дети хорошо усваивают предлагаемые им и физические упражнения. Если родители вместе с детьми будут заниматься утренней зарядкой, ребенок будет считать это нормой, как умывание и чистку зубов по утрам.</w:t>
      </w:r>
    </w:p>
    <w:p w:rsidR="001E5AB8" w:rsidRDefault="001E5AB8" w:rsidP="001E5AB8">
      <w:pPr>
        <w:pStyle w:val="a3"/>
        <w:spacing w:before="0"/>
        <w:ind w:left="-567" w:right="283" w:firstLine="567"/>
        <w:rPr>
          <w:rFonts w:ascii="Times New Roman" w:hAnsi="Times New Roman" w:cs="Times New Roman"/>
          <w:color w:val="auto"/>
          <w:sz w:val="36"/>
          <w:szCs w:val="28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 xml:space="preserve">Несложные упражнения для ребенка полезно разучить в домашних условиях. Каждое из этих упражнений надо сделать от 3-х до 6-ти раз. После побегать по комнате или на </w:t>
      </w:r>
      <w:r>
        <w:rPr>
          <w:rFonts w:ascii="Times New Roman" w:hAnsi="Times New Roman" w:cs="Times New Roman"/>
          <w:color w:val="auto"/>
          <w:sz w:val="36"/>
          <w:szCs w:val="28"/>
        </w:rPr>
        <w:lastRenderedPageBreak/>
        <w:t>месте, высоко поднимая колени и размахивая руками, потом походить и умыться.</w:t>
      </w:r>
    </w:p>
    <w:p w:rsidR="001E5AB8" w:rsidRDefault="001E5AB8" w:rsidP="001E5AB8">
      <w:pPr>
        <w:pStyle w:val="a3"/>
        <w:spacing w:before="0"/>
        <w:ind w:left="-567" w:right="283" w:firstLine="567"/>
        <w:rPr>
          <w:rStyle w:val="a4"/>
        </w:rPr>
      </w:pPr>
      <w:r>
        <w:rPr>
          <w:rFonts w:ascii="Times New Roman" w:hAnsi="Times New Roman" w:cs="Times New Roman"/>
          <w:color w:val="auto"/>
          <w:sz w:val="36"/>
          <w:szCs w:val="28"/>
        </w:rPr>
        <w:t>Делая зарядку, держаться прямо, голову не опускать, дышать свободно.</w:t>
      </w:r>
    </w:p>
    <w:p w:rsidR="001E5AB8" w:rsidRDefault="001E5AB8" w:rsidP="001E5AB8">
      <w:pPr>
        <w:pStyle w:val="a3"/>
        <w:spacing w:before="0"/>
        <w:ind w:left="-567" w:right="283" w:firstLine="567"/>
        <w:rPr>
          <w:rStyle w:val="a4"/>
          <w:rFonts w:ascii="Times New Roman" w:hAnsi="Times New Roman" w:cs="Times New Roman"/>
          <w:color w:val="auto"/>
          <w:sz w:val="36"/>
          <w:szCs w:val="28"/>
        </w:rPr>
      </w:pPr>
      <w:r>
        <w:rPr>
          <w:rStyle w:val="a4"/>
          <w:color w:val="auto"/>
          <w:sz w:val="36"/>
          <w:szCs w:val="28"/>
        </w:rPr>
        <w:t xml:space="preserve">Потягивания с обручем. </w:t>
      </w:r>
      <w:r>
        <w:rPr>
          <w:rFonts w:ascii="Times New Roman" w:hAnsi="Times New Roman" w:cs="Times New Roman"/>
          <w:color w:val="auto"/>
          <w:sz w:val="36"/>
          <w:szCs w:val="28"/>
        </w:rPr>
        <w:t>Взять обруч, встать прямо, ноги расставить на ширину плеч, руки с обручем опущены. Медленно поднять обруч  над головой  и сильно потянуться. Потягиваясь, сделать глубокий вдох. Опуская обруч, сделать выдох.</w:t>
      </w:r>
    </w:p>
    <w:p w:rsidR="001E5AB8" w:rsidRDefault="001E5AB8" w:rsidP="001E5AB8">
      <w:pPr>
        <w:pStyle w:val="a3"/>
        <w:spacing w:before="0"/>
        <w:ind w:left="-567" w:right="283" w:firstLine="567"/>
        <w:rPr>
          <w:rStyle w:val="a4"/>
          <w:rFonts w:ascii="Times New Roman" w:hAnsi="Times New Roman" w:cs="Times New Roman"/>
          <w:color w:val="auto"/>
          <w:sz w:val="36"/>
          <w:szCs w:val="28"/>
        </w:rPr>
      </w:pPr>
      <w:r>
        <w:rPr>
          <w:rStyle w:val="a4"/>
          <w:color w:val="auto"/>
          <w:sz w:val="36"/>
          <w:szCs w:val="28"/>
        </w:rPr>
        <w:t>Достань до пола.</w:t>
      </w:r>
      <w:r>
        <w:rPr>
          <w:rFonts w:ascii="Times New Roman" w:hAnsi="Times New Roman" w:cs="Times New Roman"/>
          <w:color w:val="auto"/>
          <w:sz w:val="36"/>
          <w:szCs w:val="28"/>
        </w:rPr>
        <w:t xml:space="preserve"> Встать прямо, ноги расставить на ширину плеч. Медленно наклониться, не сгибая колени, и достать пальцами до пола. Сгибаясь делать выдох, выпрямляясь - вдох.</w:t>
      </w:r>
    </w:p>
    <w:p w:rsidR="001E5AB8" w:rsidRDefault="001E5AB8" w:rsidP="001E5AB8">
      <w:pPr>
        <w:pStyle w:val="a3"/>
        <w:spacing w:before="0"/>
        <w:ind w:left="-567" w:right="283" w:firstLine="567"/>
        <w:rPr>
          <w:rStyle w:val="a4"/>
          <w:rFonts w:ascii="Times New Roman" w:hAnsi="Times New Roman" w:cs="Times New Roman"/>
          <w:color w:val="auto"/>
          <w:sz w:val="36"/>
          <w:szCs w:val="28"/>
        </w:rPr>
      </w:pPr>
      <w:r>
        <w:rPr>
          <w:rStyle w:val="a4"/>
          <w:color w:val="auto"/>
          <w:sz w:val="36"/>
          <w:szCs w:val="28"/>
        </w:rPr>
        <w:t>Конькобежец.</w:t>
      </w:r>
      <w:r>
        <w:rPr>
          <w:rFonts w:ascii="Times New Roman" w:hAnsi="Times New Roman" w:cs="Times New Roman"/>
          <w:color w:val="auto"/>
          <w:sz w:val="36"/>
          <w:szCs w:val="28"/>
        </w:rPr>
        <w:t xml:space="preserve"> Широко расставить ноги, руки заложить за спину</w:t>
      </w:r>
      <w:proofErr w:type="gramStart"/>
      <w:r>
        <w:rPr>
          <w:rFonts w:ascii="Times New Roman" w:hAnsi="Times New Roman" w:cs="Times New Roman"/>
          <w:color w:val="auto"/>
          <w:sz w:val="36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color w:val="auto"/>
          <w:sz w:val="36"/>
          <w:szCs w:val="28"/>
        </w:rPr>
        <w:t xml:space="preserve"> сгибать то правую, то левую ногу, наклоняя корпус в сторону согнутой ноги, как это делают конькобежцы. Выпрямляясь,  делать вдох, наклоняясь - выдох.</w:t>
      </w:r>
    </w:p>
    <w:p w:rsidR="001E5AB8" w:rsidRDefault="001E5AB8" w:rsidP="001E5AB8">
      <w:pPr>
        <w:pStyle w:val="a3"/>
        <w:spacing w:before="0"/>
        <w:ind w:left="-567" w:right="283" w:firstLine="567"/>
        <w:rPr>
          <w:rStyle w:val="a4"/>
          <w:rFonts w:ascii="Times New Roman" w:hAnsi="Times New Roman" w:cs="Times New Roman"/>
          <w:color w:val="auto"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2343785</wp:posOffset>
            </wp:positionH>
            <wp:positionV relativeFrom="paragraph">
              <wp:posOffset>998855</wp:posOffset>
            </wp:positionV>
            <wp:extent cx="3471545" cy="3026410"/>
            <wp:effectExtent l="19050" t="0" r="0" b="0"/>
            <wp:wrapSquare wrapText="bothSides"/>
            <wp:docPr id="4" name="Рисунок 26" descr="989238d13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989238d13b4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1545" cy="302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a4"/>
          <w:color w:val="auto"/>
          <w:sz w:val="36"/>
          <w:szCs w:val="28"/>
        </w:rPr>
        <w:t>Рыбка</w:t>
      </w:r>
      <w:r>
        <w:rPr>
          <w:rFonts w:ascii="Times New Roman" w:hAnsi="Times New Roman" w:cs="Times New Roman"/>
          <w:color w:val="auto"/>
          <w:sz w:val="36"/>
          <w:szCs w:val="28"/>
        </w:rPr>
        <w:t>. Расстелить  коврик. Лечь на грудь, руки вытянуть вдоль туловища, пальцы сжать  в кулаки. Прогнуть спину, руки отвести назад  с разжатыми пальцами (вдох). Затем расслабить мускулатуру, свободно лечь на коврик, сделать выдох.</w:t>
      </w:r>
    </w:p>
    <w:p w:rsidR="001E5AB8" w:rsidRDefault="001E5AB8" w:rsidP="001E5AB8">
      <w:pPr>
        <w:pStyle w:val="a3"/>
        <w:spacing w:before="0"/>
        <w:ind w:left="-567" w:right="283" w:firstLine="567"/>
      </w:pPr>
      <w:r>
        <w:rPr>
          <w:rStyle w:val="a4"/>
          <w:color w:val="auto"/>
          <w:sz w:val="36"/>
          <w:szCs w:val="28"/>
        </w:rPr>
        <w:t xml:space="preserve">Наклоны в стороны. </w:t>
      </w:r>
      <w:r>
        <w:rPr>
          <w:rFonts w:ascii="Times New Roman" w:hAnsi="Times New Roman" w:cs="Times New Roman"/>
          <w:color w:val="auto"/>
          <w:sz w:val="36"/>
          <w:szCs w:val="28"/>
        </w:rPr>
        <w:t xml:space="preserve">Взять обруч. Встать прямо, ноги - на ширине плеч, согнуть руки, заложив обруч за спину. Сделать наклон вправо, затем - влево. Обруч при этом должен быть плотно прижат к спине. </w:t>
      </w:r>
      <w:r>
        <w:rPr>
          <w:rFonts w:ascii="Times New Roman" w:hAnsi="Times New Roman" w:cs="Times New Roman"/>
          <w:color w:val="auto"/>
          <w:sz w:val="36"/>
          <w:szCs w:val="28"/>
        </w:rPr>
        <w:sym w:font="Wingdings" w:char="004A"/>
      </w:r>
    </w:p>
    <w:p w:rsidR="00C62549" w:rsidRPr="001E5AB8" w:rsidRDefault="00C62549" w:rsidP="001E5AB8"/>
    <w:sectPr w:rsidR="00C62549" w:rsidRPr="001E5AB8" w:rsidSect="001E5AB8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5AB8"/>
    <w:rsid w:val="001E5AB8"/>
    <w:rsid w:val="00C6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49"/>
  </w:style>
  <w:style w:type="paragraph" w:styleId="6">
    <w:name w:val="heading 6"/>
    <w:basedOn w:val="a"/>
    <w:link w:val="60"/>
    <w:uiPriority w:val="9"/>
    <w:semiHidden/>
    <w:unhideWhenUsed/>
    <w:qFormat/>
    <w:rsid w:val="001E5AB8"/>
    <w:pPr>
      <w:spacing w:before="45" w:after="45" w:line="240" w:lineRule="auto"/>
      <w:ind w:left="105" w:right="105"/>
      <w:jc w:val="center"/>
      <w:outlineLvl w:val="5"/>
    </w:pPr>
    <w:rPr>
      <w:rFonts w:ascii="Arial" w:eastAsia="Times New Roman" w:hAnsi="Arial" w:cs="Arial"/>
      <w:b/>
      <w:bCs/>
      <w:sz w:val="17"/>
      <w:szCs w:val="1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1E5AB8"/>
    <w:rPr>
      <w:rFonts w:ascii="Arial" w:eastAsia="Times New Roman" w:hAnsi="Arial" w:cs="Arial"/>
      <w:b/>
      <w:bCs/>
      <w:sz w:val="17"/>
      <w:szCs w:val="17"/>
      <w:lang w:eastAsia="ru-RU"/>
    </w:rPr>
  </w:style>
  <w:style w:type="paragraph" w:styleId="a3">
    <w:name w:val="Normal (Web)"/>
    <w:basedOn w:val="a"/>
    <w:uiPriority w:val="99"/>
    <w:semiHidden/>
    <w:unhideWhenUsed/>
    <w:rsid w:val="001E5AB8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1E5A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701</Words>
  <Characters>3997</Characters>
  <Application>Microsoft Office Word</Application>
  <DocSecurity>0</DocSecurity>
  <Lines>33</Lines>
  <Paragraphs>9</Paragraphs>
  <ScaleCrop>false</ScaleCrop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2019-12-23T08:10:00Z</dcterms:created>
  <dcterms:modified xsi:type="dcterms:W3CDTF">2019-12-23T08:11:00Z</dcterms:modified>
</cp:coreProperties>
</file>